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F7" w:rsidRPr="00207C5F" w:rsidRDefault="00AC57AB" w:rsidP="00207C5F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0" w:name="block-5829824"/>
      <w:r w:rsidRPr="00207C5F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МИНИСТЕРСТВО ПРОСВЕЩЕНИЯ РОССИЙСКОЙ ФЕДЕРАЦИИ</w:t>
      </w:r>
    </w:p>
    <w:p w:rsidR="002C62F7" w:rsidRPr="00207C5F" w:rsidRDefault="00AC57AB" w:rsidP="00207C5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07C5F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1" w:name="4a322752-fcaf-4427-b9e0-cccde52766b4"/>
      <w:r w:rsidRPr="00207C5F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207C5F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2C62F7" w:rsidRPr="00207C5F" w:rsidRDefault="00AC57AB" w:rsidP="00207C5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07C5F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2" w:name="822f47c8-4479-4ad4-bf35-6b6cd8b824a8"/>
      <w:r w:rsidRPr="00207C5F">
        <w:rPr>
          <w:rFonts w:ascii="Times New Roman" w:hAnsi="Times New Roman" w:cs="Times New Roman"/>
          <w:sz w:val="24"/>
          <w:szCs w:val="24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 w:rsidRPr="00207C5F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2C62F7" w:rsidRPr="00207C5F" w:rsidRDefault="00AC57AB" w:rsidP="00207C5F">
      <w:pPr>
        <w:jc w:val="center"/>
        <w:rPr>
          <w:rFonts w:ascii="Times New Roman" w:hAnsi="Times New Roman" w:cs="Times New Roman"/>
          <w:sz w:val="24"/>
          <w:szCs w:val="24"/>
        </w:rPr>
      </w:pPr>
      <w:r w:rsidRPr="00207C5F">
        <w:rPr>
          <w:rFonts w:ascii="Times New Roman" w:hAnsi="Times New Roman" w:cs="Times New Roman"/>
          <w:sz w:val="24"/>
          <w:szCs w:val="24"/>
        </w:rPr>
        <w:t>Большекокузская СШ</w:t>
      </w:r>
    </w:p>
    <w:p w:rsidR="002C62F7" w:rsidRPr="00207C5F" w:rsidRDefault="002C62F7" w:rsidP="00207C5F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07C5F" w:rsidTr="000D4161">
        <w:tc>
          <w:tcPr>
            <w:tcW w:w="3114" w:type="dxa"/>
          </w:tcPr>
          <w:p w:rsidR="00C53FFE" w:rsidRPr="00207C5F" w:rsidRDefault="00AC57A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6975" w:rsidRPr="00207C5F" w:rsidRDefault="00AC57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Руководитель ШМО учителей </w:t>
            </w:r>
            <w:proofErr w:type="gramStart"/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естественно-научного</w:t>
            </w:r>
            <w:proofErr w:type="gramEnd"/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цикла</w:t>
            </w:r>
          </w:p>
          <w:p w:rsidR="004E6975" w:rsidRPr="00207C5F" w:rsidRDefault="00AC57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207C5F" w:rsidRDefault="00AC57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Зайнуллина З.М.</w:t>
            </w:r>
          </w:p>
          <w:p w:rsidR="004E6975" w:rsidRPr="00207C5F" w:rsidRDefault="00AC57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Протокол № 1 от «31» 08.   2023 г.</w:t>
            </w:r>
          </w:p>
          <w:p w:rsidR="00C53FFE" w:rsidRPr="00207C5F" w:rsidRDefault="00207C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3FFE" w:rsidRPr="00207C5F" w:rsidRDefault="00AC57A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6975" w:rsidRPr="00207C5F" w:rsidRDefault="00AC57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Зам</w:t>
            </w:r>
            <w:proofErr w:type="gramStart"/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.д</w:t>
            </w:r>
            <w:proofErr w:type="gramEnd"/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иректора по УВР</w:t>
            </w:r>
          </w:p>
          <w:p w:rsidR="004E6975" w:rsidRPr="00207C5F" w:rsidRDefault="00AC57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207C5F" w:rsidRDefault="00AC57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Хабибуллина Л.Ф.</w:t>
            </w:r>
          </w:p>
          <w:p w:rsidR="004E6975" w:rsidRPr="00207C5F" w:rsidRDefault="00AC57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Протокол № 1 от «31» 08.   2023 г.</w:t>
            </w:r>
          </w:p>
          <w:p w:rsidR="00C53FFE" w:rsidRPr="00207C5F" w:rsidRDefault="00207C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E6D86" w:rsidRPr="00207C5F" w:rsidRDefault="00AC57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E6D86" w:rsidRPr="00207C5F" w:rsidRDefault="00AC57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0E6D86" w:rsidRPr="00207C5F" w:rsidRDefault="00AC57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6502D" w:rsidRPr="00207C5F" w:rsidRDefault="00AC57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Сунгатуллина Э.М.</w:t>
            </w:r>
          </w:p>
          <w:p w:rsidR="000E6D86" w:rsidRPr="00207C5F" w:rsidRDefault="00AC57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07C5F">
              <w:rPr>
                <w:rFonts w:ascii="Times New Roman" w:eastAsia="Times New Roman" w:hAnsi="Times New Roman"/>
                <w:color w:val="000000"/>
                <w:lang w:val="ru-RU"/>
              </w:rPr>
              <w:t>Приказ № 100 от «31» 08.   2023 г.</w:t>
            </w:r>
          </w:p>
          <w:p w:rsidR="00C53FFE" w:rsidRPr="00207C5F" w:rsidRDefault="00207C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2C62F7" w:rsidRPr="00207C5F" w:rsidRDefault="002C62F7">
      <w:pPr>
        <w:spacing w:after="0"/>
        <w:ind w:left="120"/>
      </w:pPr>
    </w:p>
    <w:p w:rsidR="002C62F7" w:rsidRPr="00207C5F" w:rsidRDefault="00AC57AB">
      <w:pPr>
        <w:spacing w:after="0"/>
        <w:ind w:left="120"/>
        <w:rPr>
          <w:lang w:val="ru-RU"/>
        </w:rPr>
      </w:pPr>
      <w:r w:rsidRPr="00207C5F">
        <w:rPr>
          <w:rFonts w:ascii="Times New Roman" w:hAnsi="Times New Roman"/>
          <w:color w:val="000000"/>
          <w:lang w:val="ru-RU"/>
        </w:rPr>
        <w:t>‌</w:t>
      </w:r>
    </w:p>
    <w:p w:rsidR="002C62F7" w:rsidRPr="00924C06" w:rsidRDefault="002C62F7">
      <w:pPr>
        <w:spacing w:after="0"/>
        <w:ind w:left="120"/>
        <w:rPr>
          <w:lang w:val="ru-RU"/>
        </w:rPr>
      </w:pPr>
    </w:p>
    <w:p w:rsidR="002C62F7" w:rsidRPr="00207C5F" w:rsidRDefault="00AC57AB" w:rsidP="00207C5F">
      <w:pPr>
        <w:spacing w:after="0" w:line="408" w:lineRule="auto"/>
        <w:jc w:val="center"/>
        <w:rPr>
          <w:sz w:val="24"/>
          <w:szCs w:val="24"/>
          <w:lang w:val="ru-RU"/>
        </w:rPr>
      </w:pPr>
      <w:r w:rsidRPr="00207C5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C62F7" w:rsidRPr="00924C06" w:rsidRDefault="00AC57AB">
      <w:pPr>
        <w:spacing w:after="0" w:line="408" w:lineRule="auto"/>
        <w:ind w:left="120"/>
        <w:jc w:val="center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819835)</w:t>
      </w: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AC57AB">
      <w:pPr>
        <w:spacing w:after="0" w:line="408" w:lineRule="auto"/>
        <w:ind w:left="120"/>
        <w:jc w:val="center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2C62F7" w:rsidRPr="00207C5F" w:rsidRDefault="00AC57A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10 </w:t>
      </w:r>
      <w:r w:rsidR="00207C5F" w:rsidRPr="00207C5F">
        <w:rPr>
          <w:rFonts w:ascii="Times New Roman" w:hAnsi="Times New Roman" w:cs="Times New Roman"/>
          <w:color w:val="000000"/>
          <w:sz w:val="28"/>
          <w:lang w:val="ru-RU"/>
        </w:rPr>
        <w:t>класса</w:t>
      </w: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C62F7" w:rsidRPr="00924C06" w:rsidRDefault="002C62F7">
      <w:pPr>
        <w:spacing w:after="0"/>
        <w:ind w:left="120"/>
        <w:jc w:val="center"/>
        <w:rPr>
          <w:lang w:val="ru-RU"/>
        </w:rPr>
      </w:pPr>
    </w:p>
    <w:p w:rsidR="00207C5F" w:rsidRDefault="00AC57A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3ace5c0-f913-49d8-975d-9ddb35d71a16"/>
    </w:p>
    <w:p w:rsidR="00207C5F" w:rsidRDefault="00207C5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07C5F" w:rsidRDefault="00207C5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62F7" w:rsidRPr="00924C06" w:rsidRDefault="00AC57AB">
      <w:pPr>
        <w:spacing w:after="0"/>
        <w:ind w:left="120"/>
        <w:jc w:val="center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24C06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924C06">
        <w:rPr>
          <w:rFonts w:ascii="Times New Roman" w:hAnsi="Times New Roman"/>
          <w:b/>
          <w:color w:val="000000"/>
          <w:sz w:val="28"/>
          <w:lang w:val="ru-RU"/>
        </w:rPr>
        <w:t>ольшие Кокузы</w:t>
      </w:r>
      <w:bookmarkEnd w:id="4"/>
      <w:r w:rsidRPr="00924C0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42db4f7f-2e59-42a2-8842-975d7f5699d1"/>
      <w:r w:rsidRPr="00924C06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5"/>
      <w:r w:rsidRPr="00924C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4C06">
        <w:rPr>
          <w:rFonts w:ascii="Times New Roman" w:hAnsi="Times New Roman"/>
          <w:color w:val="000000"/>
          <w:sz w:val="28"/>
          <w:lang w:val="ru-RU"/>
        </w:rPr>
        <w:t>​</w:t>
      </w:r>
    </w:p>
    <w:p w:rsidR="002C62F7" w:rsidRPr="00924C06" w:rsidRDefault="002C62F7">
      <w:pPr>
        <w:spacing w:after="0"/>
        <w:ind w:left="120"/>
        <w:rPr>
          <w:lang w:val="ru-RU"/>
        </w:rPr>
      </w:pPr>
    </w:p>
    <w:p w:rsidR="002C62F7" w:rsidRPr="00924C06" w:rsidRDefault="002C62F7">
      <w:pPr>
        <w:rPr>
          <w:lang w:val="ru-RU"/>
        </w:rPr>
        <w:sectPr w:rsidR="002C62F7" w:rsidRPr="00924C06">
          <w:pgSz w:w="11906" w:h="16383"/>
          <w:pgMar w:top="1134" w:right="850" w:bottom="1134" w:left="1701" w:header="720" w:footer="720" w:gutter="0"/>
          <w:cols w:space="720"/>
        </w:sectPr>
      </w:pPr>
    </w:p>
    <w:p w:rsidR="002C62F7" w:rsidRPr="00924C06" w:rsidRDefault="00AC57AB">
      <w:pPr>
        <w:spacing w:after="0" w:line="264" w:lineRule="auto"/>
        <w:ind w:left="120"/>
        <w:jc w:val="both"/>
        <w:rPr>
          <w:lang w:val="ru-RU"/>
        </w:rPr>
      </w:pPr>
      <w:bookmarkStart w:id="6" w:name="block-5829823"/>
      <w:bookmarkEnd w:id="0"/>
      <w:r w:rsidRPr="00924C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62F7" w:rsidRPr="00924C06" w:rsidRDefault="002C62F7">
      <w:pPr>
        <w:spacing w:after="0" w:line="264" w:lineRule="auto"/>
        <w:ind w:left="120"/>
        <w:jc w:val="both"/>
        <w:rPr>
          <w:lang w:val="ru-RU"/>
        </w:rPr>
      </w:pP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обеспечении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экосистем.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культуросообразного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гуманизации биологического образования.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2C62F7" w:rsidRPr="00924C06" w:rsidRDefault="002C62F7">
      <w:pPr>
        <w:rPr>
          <w:lang w:val="ru-RU"/>
        </w:rPr>
        <w:sectPr w:rsidR="002C62F7" w:rsidRPr="00924C06">
          <w:pgSz w:w="11906" w:h="16383"/>
          <w:pgMar w:top="1134" w:right="850" w:bottom="1134" w:left="1701" w:header="720" w:footer="720" w:gutter="0"/>
          <w:cols w:space="720"/>
        </w:sectPr>
      </w:pPr>
    </w:p>
    <w:p w:rsidR="002C62F7" w:rsidRPr="00924C06" w:rsidRDefault="00AC57AB">
      <w:pPr>
        <w:spacing w:after="0" w:line="264" w:lineRule="auto"/>
        <w:ind w:left="120"/>
        <w:jc w:val="both"/>
        <w:rPr>
          <w:lang w:val="ru-RU"/>
        </w:rPr>
      </w:pPr>
      <w:bookmarkStart w:id="7" w:name="block-5829827"/>
      <w:bookmarkEnd w:id="6"/>
      <w:r w:rsidRPr="00924C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62F7" w:rsidRPr="00924C06" w:rsidRDefault="002C62F7">
      <w:pPr>
        <w:spacing w:after="0" w:line="264" w:lineRule="auto"/>
        <w:ind w:left="120"/>
        <w:jc w:val="both"/>
        <w:rPr>
          <w:lang w:val="ru-RU"/>
        </w:rPr>
      </w:pPr>
    </w:p>
    <w:p w:rsidR="002C62F7" w:rsidRPr="00924C06" w:rsidRDefault="00AC57AB">
      <w:pPr>
        <w:spacing w:after="0" w:line="264" w:lineRule="auto"/>
        <w:ind w:left="12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62F7" w:rsidRPr="00924C06" w:rsidRDefault="002C62F7">
      <w:pPr>
        <w:spacing w:after="0" w:line="264" w:lineRule="auto"/>
        <w:ind w:left="120"/>
        <w:jc w:val="both"/>
        <w:rPr>
          <w:lang w:val="ru-RU"/>
        </w:rPr>
      </w:pP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62F7" w:rsidRPr="00207C5F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Дж. </w:t>
      </w:r>
      <w:r w:rsidRPr="00207C5F">
        <w:rPr>
          <w:rFonts w:ascii="Times New Roman" w:hAnsi="Times New Roman"/>
          <w:color w:val="000000"/>
          <w:sz w:val="28"/>
          <w:lang w:val="ru-RU"/>
        </w:rPr>
        <w:t>Уотсон и Ф. Крик.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популяционно-видовой, экосистемный (биогеоценотический), биосферный.</w:t>
      </w:r>
      <w:proofErr w:type="gramEnd"/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2C62F7" w:rsidRDefault="00AC57AB">
      <w:pPr>
        <w:spacing w:after="0" w:line="264" w:lineRule="auto"/>
        <w:ind w:firstLine="600"/>
        <w:jc w:val="both"/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Ферменты – биологические катализаторы. Строение фермента: активный центр, субстратная специфичность. </w:t>
      </w:r>
      <w:proofErr w:type="gramStart"/>
      <w:r>
        <w:rPr>
          <w:rFonts w:ascii="Times New Roman" w:hAnsi="Times New Roman"/>
          <w:color w:val="000000"/>
          <w:sz w:val="28"/>
        </w:rPr>
        <w:t>Коферменты. Витамины. Отличия ферментов от неорганических катализаторов.</w:t>
      </w:r>
      <w:proofErr w:type="gramEnd"/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эукариотической клетки. Основные отличия растительной, животной и грибной клетки.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Включения.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 Ф. Крик, М. Уилкинс, Р. Франклин, К. М. Бэр.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АТФ», «Строение эукариотической клетки», «Строение животной клетки», «Строение растительной клетки», «Строение прокариотической клетки», «Строение ядра клетки», «Углеводы», «Липиды».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Изменчивость. Виды 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Свойства модификационной изменчивости.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вариационной кривой».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полиплоидов. Достижения селекции растений, животных и микроорганизмов.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2C62F7" w:rsidRPr="00924C06" w:rsidRDefault="002C62F7">
      <w:pPr>
        <w:spacing w:after="0" w:line="264" w:lineRule="auto"/>
        <w:ind w:left="120"/>
        <w:jc w:val="both"/>
        <w:rPr>
          <w:lang w:val="ru-RU"/>
        </w:rPr>
      </w:pPr>
    </w:p>
    <w:p w:rsidR="002C62F7" w:rsidRPr="00924C06" w:rsidRDefault="002C62F7">
      <w:pPr>
        <w:rPr>
          <w:lang w:val="ru-RU"/>
        </w:rPr>
        <w:sectPr w:rsidR="002C62F7" w:rsidRPr="00924C06">
          <w:pgSz w:w="11906" w:h="16383"/>
          <w:pgMar w:top="1134" w:right="850" w:bottom="1134" w:left="1701" w:header="720" w:footer="720" w:gutter="0"/>
          <w:cols w:space="720"/>
        </w:sectPr>
      </w:pPr>
    </w:p>
    <w:p w:rsidR="002C62F7" w:rsidRPr="00207C5F" w:rsidRDefault="00AC57A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5829828"/>
      <w:bookmarkEnd w:id="7"/>
      <w:r w:rsidRPr="00207C5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2C62F7" w:rsidRPr="00924C06" w:rsidRDefault="002C62F7">
      <w:pPr>
        <w:spacing w:after="0" w:line="264" w:lineRule="auto"/>
        <w:ind w:left="120"/>
        <w:jc w:val="both"/>
        <w:rPr>
          <w:lang w:val="ru-RU"/>
        </w:rPr>
      </w:pP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</w:p>
    <w:p w:rsidR="002C62F7" w:rsidRPr="00924C06" w:rsidRDefault="002C62F7">
      <w:pPr>
        <w:spacing w:after="0" w:line="264" w:lineRule="auto"/>
        <w:ind w:left="120"/>
        <w:jc w:val="both"/>
        <w:rPr>
          <w:lang w:val="ru-RU"/>
        </w:rPr>
      </w:pPr>
    </w:p>
    <w:p w:rsidR="002C62F7" w:rsidRPr="00924C06" w:rsidRDefault="00AC57AB">
      <w:pPr>
        <w:spacing w:after="0" w:line="264" w:lineRule="auto"/>
        <w:ind w:left="12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62F7" w:rsidRPr="00924C06" w:rsidRDefault="002C62F7">
      <w:pPr>
        <w:spacing w:after="0" w:line="264" w:lineRule="auto"/>
        <w:ind w:left="120"/>
        <w:jc w:val="both"/>
        <w:rPr>
          <w:lang w:val="ru-RU"/>
        </w:rPr>
      </w:pP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C62F7" w:rsidRPr="00924C06" w:rsidRDefault="00AC57AB">
      <w:pPr>
        <w:spacing w:after="0" w:line="264" w:lineRule="auto"/>
        <w:ind w:left="12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2C62F7" w:rsidRPr="00924C06" w:rsidRDefault="002C62F7">
      <w:pPr>
        <w:spacing w:after="0"/>
        <w:ind w:left="120"/>
        <w:rPr>
          <w:lang w:val="ru-RU"/>
        </w:rPr>
      </w:pPr>
    </w:p>
    <w:p w:rsidR="002C62F7" w:rsidRPr="00924C06" w:rsidRDefault="00AC57AB">
      <w:pPr>
        <w:spacing w:after="0"/>
        <w:ind w:left="120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62F7" w:rsidRPr="00924C06" w:rsidRDefault="002C62F7">
      <w:pPr>
        <w:spacing w:after="0"/>
        <w:ind w:left="120"/>
        <w:rPr>
          <w:lang w:val="ru-RU"/>
        </w:rPr>
      </w:pP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C62F7" w:rsidRPr="00924C06" w:rsidRDefault="00AC57AB">
      <w:pPr>
        <w:spacing w:after="0" w:line="264" w:lineRule="auto"/>
        <w:ind w:left="12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4C0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C62F7" w:rsidRPr="00924C06" w:rsidRDefault="002C62F7">
      <w:pPr>
        <w:spacing w:after="0"/>
        <w:ind w:left="120"/>
        <w:rPr>
          <w:lang w:val="ru-RU"/>
        </w:rPr>
      </w:pPr>
    </w:p>
    <w:p w:rsidR="002C62F7" w:rsidRPr="00924C06" w:rsidRDefault="00AC57AB">
      <w:pPr>
        <w:spacing w:after="0"/>
        <w:ind w:left="120"/>
        <w:rPr>
          <w:lang w:val="ru-RU"/>
        </w:rPr>
      </w:pPr>
      <w:bookmarkStart w:id="9" w:name="_Toc138318760"/>
      <w:bookmarkStart w:id="10" w:name="_Toc134720971"/>
      <w:bookmarkEnd w:id="9"/>
      <w:bookmarkEnd w:id="10"/>
      <w:r w:rsidRPr="00924C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62F7" w:rsidRPr="00924C06" w:rsidRDefault="002C62F7">
      <w:pPr>
        <w:spacing w:after="0"/>
        <w:ind w:left="120"/>
        <w:rPr>
          <w:lang w:val="ru-RU"/>
        </w:rPr>
      </w:pP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924C0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924C0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биосфера;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2C62F7" w:rsidRPr="00924C06" w:rsidRDefault="00AC57AB">
      <w:pPr>
        <w:spacing w:after="0" w:line="264" w:lineRule="auto"/>
        <w:ind w:firstLine="600"/>
        <w:jc w:val="both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2C62F7" w:rsidRPr="00924C06" w:rsidRDefault="002C62F7">
      <w:pPr>
        <w:rPr>
          <w:lang w:val="ru-RU"/>
        </w:rPr>
        <w:sectPr w:rsidR="002C62F7" w:rsidRPr="00924C06">
          <w:pgSz w:w="11906" w:h="16383"/>
          <w:pgMar w:top="1134" w:right="850" w:bottom="1134" w:left="1701" w:header="720" w:footer="720" w:gutter="0"/>
          <w:cols w:space="720"/>
        </w:sectPr>
      </w:pPr>
    </w:p>
    <w:p w:rsidR="002C62F7" w:rsidRDefault="00AC57AB">
      <w:pPr>
        <w:spacing w:after="0"/>
        <w:ind w:left="120"/>
      </w:pPr>
      <w:bookmarkStart w:id="11" w:name="block-5829822"/>
      <w:bookmarkEnd w:id="8"/>
      <w:r w:rsidRPr="00924C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62F7" w:rsidRDefault="00AC57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2C62F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2F7" w:rsidRDefault="002C62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62F7" w:rsidRDefault="002C6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2F7" w:rsidRDefault="00AC57AB" w:rsidP="00924C0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62F7" w:rsidRDefault="002C62F7">
            <w:pPr>
              <w:spacing w:after="0"/>
              <w:ind w:left="135"/>
            </w:pPr>
          </w:p>
        </w:tc>
      </w:tr>
      <w:tr w:rsidR="002C6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2F7" w:rsidRDefault="002C6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2F7" w:rsidRDefault="002C62F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62F7" w:rsidRDefault="002C62F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62F7" w:rsidRDefault="002C62F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62F7" w:rsidRDefault="002C6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2F7" w:rsidRDefault="002C62F7"/>
        </w:tc>
      </w:tr>
      <w:tr w:rsidR="002C62F7" w:rsidRPr="00207C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62F7" w:rsidRPr="00207C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62F7" w:rsidRPr="00207C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62F7" w:rsidRPr="00207C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62F7" w:rsidRPr="00207C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62F7" w:rsidRPr="00207C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62F7" w:rsidRPr="00207C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62F7" w:rsidRPr="00207C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2C62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6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2F7" w:rsidRPr="00924C06" w:rsidRDefault="00AC57AB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62F7" w:rsidRDefault="00AC5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62F7" w:rsidRDefault="002C62F7"/>
        </w:tc>
      </w:tr>
    </w:tbl>
    <w:p w:rsidR="002C62F7" w:rsidRPr="00207C5F" w:rsidRDefault="002C62F7">
      <w:pPr>
        <w:rPr>
          <w:lang w:val="ru-RU"/>
        </w:rPr>
        <w:sectPr w:rsidR="002C62F7" w:rsidRPr="00207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2F7" w:rsidRPr="00207C5F" w:rsidRDefault="002C62F7" w:rsidP="00207C5F">
      <w:pPr>
        <w:spacing w:after="0"/>
        <w:rPr>
          <w:lang w:val="ru-RU"/>
        </w:rPr>
        <w:sectPr w:rsidR="002C62F7" w:rsidRPr="00207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2F7" w:rsidRPr="00207C5F" w:rsidRDefault="002C62F7">
      <w:pPr>
        <w:rPr>
          <w:lang w:val="ru-RU"/>
        </w:rPr>
        <w:sectPr w:rsidR="002C62F7" w:rsidRPr="00207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2F7" w:rsidRDefault="00AC57AB" w:rsidP="00207C5F">
      <w:pPr>
        <w:spacing w:after="0"/>
      </w:pPr>
      <w:bookmarkStart w:id="12" w:name="block-58298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C62F7" w:rsidRDefault="00AC57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233"/>
        <w:gridCol w:w="1276"/>
        <w:gridCol w:w="1842"/>
        <w:gridCol w:w="1910"/>
        <w:gridCol w:w="3060"/>
        <w:gridCol w:w="976"/>
      </w:tblGrid>
      <w:tr w:rsidR="00924C06" w:rsidTr="00924C0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4C06" w:rsidRDefault="00924C06">
            <w:pPr>
              <w:spacing w:after="0"/>
              <w:ind w:left="135"/>
            </w:pPr>
          </w:p>
        </w:tc>
        <w:tc>
          <w:tcPr>
            <w:tcW w:w="4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4C06" w:rsidRDefault="00924C06">
            <w:pPr>
              <w:spacing w:after="0"/>
              <w:ind w:left="135"/>
            </w:pPr>
          </w:p>
        </w:tc>
        <w:tc>
          <w:tcPr>
            <w:tcW w:w="5028" w:type="dxa"/>
            <w:gridSpan w:val="3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24C06" w:rsidRDefault="00924C06" w:rsidP="00924C06">
            <w:pPr>
              <w:spacing w:after="0"/>
            </w:pPr>
          </w:p>
        </w:tc>
        <w:tc>
          <w:tcPr>
            <w:tcW w:w="976" w:type="dxa"/>
            <w:vMerge w:val="restart"/>
            <w:tcBorders>
              <w:left w:val="single" w:sz="4" w:space="0" w:color="auto"/>
            </w:tcBorders>
            <w:vAlign w:val="center"/>
          </w:tcPr>
          <w:p w:rsidR="00924C06" w:rsidRDefault="00924C06"/>
          <w:p w:rsidR="00924C06" w:rsidRDefault="00924C06" w:rsidP="00924C06">
            <w:pPr>
              <w:spacing w:after="0"/>
              <w:ind w:left="87"/>
            </w:pPr>
          </w:p>
          <w:p w:rsidR="00924C06" w:rsidRDefault="00924C06" w:rsidP="00924C06">
            <w:pPr>
              <w:spacing w:after="0"/>
            </w:pPr>
          </w:p>
        </w:tc>
      </w:tr>
      <w:tr w:rsidR="00924C06" w:rsidTr="00924C06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C06" w:rsidRDefault="00924C06"/>
        </w:tc>
        <w:tc>
          <w:tcPr>
            <w:tcW w:w="4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C06" w:rsidRDefault="00924C06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4C06" w:rsidRDefault="00924C0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4C06" w:rsidRDefault="00924C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4C06" w:rsidRDefault="00924C06">
            <w:pPr>
              <w:spacing w:after="0"/>
              <w:ind w:left="135"/>
            </w:pPr>
          </w:p>
        </w:tc>
        <w:tc>
          <w:tcPr>
            <w:tcW w:w="306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24C06" w:rsidRDefault="00924C06"/>
        </w:tc>
        <w:tc>
          <w:tcPr>
            <w:tcW w:w="976" w:type="dxa"/>
            <w:vMerge/>
            <w:tcBorders>
              <w:top w:val="nil"/>
              <w:left w:val="single" w:sz="4" w:space="0" w:color="auto"/>
            </w:tcBorders>
          </w:tcPr>
          <w:p w:rsidR="00924C06" w:rsidRDefault="00924C06"/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spacing w:after="0"/>
              <w:ind w:left="135"/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Неклеточные формы жизни — вирусы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207C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</w:t>
            </w: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6. 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spacing w:after="0"/>
              <w:ind w:left="135"/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RPr="00207C5F" w:rsidTr="00924C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>
            <w:pPr>
              <w:rPr>
                <w:lang w:val="ru-RU"/>
              </w:rPr>
            </w:pPr>
          </w:p>
          <w:p w:rsidR="00924C06" w:rsidRPr="00924C06" w:rsidRDefault="00924C06" w:rsidP="00924C06">
            <w:pPr>
              <w:spacing w:after="0"/>
              <w:rPr>
                <w:lang w:val="ru-RU"/>
              </w:rPr>
            </w:pPr>
          </w:p>
        </w:tc>
      </w:tr>
      <w:tr w:rsidR="00924C06" w:rsidTr="00924C06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924C06" w:rsidRPr="00924C06" w:rsidRDefault="00924C06">
            <w:pPr>
              <w:spacing w:after="0"/>
              <w:ind w:left="135"/>
              <w:rPr>
                <w:lang w:val="ru-RU"/>
              </w:rPr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 w:rsidRPr="00924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C06" w:rsidRDefault="0092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4C06" w:rsidRDefault="00924C06"/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:rsidR="00924C06" w:rsidRDefault="00924C06"/>
        </w:tc>
      </w:tr>
    </w:tbl>
    <w:p w:rsidR="002C62F7" w:rsidRDefault="002C62F7">
      <w:pPr>
        <w:sectPr w:rsidR="002C6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2F7" w:rsidRDefault="00AC57AB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Default="00207C5F" w:rsidP="00207C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7C5F" w:rsidRPr="00207C5F" w:rsidRDefault="00207C5F" w:rsidP="00207C5F">
      <w:pPr>
        <w:spacing w:after="0"/>
        <w:ind w:left="120"/>
        <w:rPr>
          <w:lang w:val="ru-RU"/>
        </w:rPr>
        <w:sectPr w:rsidR="00207C5F" w:rsidRPr="00207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2F7" w:rsidRDefault="002C62F7">
      <w:pPr>
        <w:sectPr w:rsidR="002C6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2F7" w:rsidRDefault="00AC57AB">
      <w:pPr>
        <w:spacing w:after="0"/>
        <w:ind w:left="120"/>
      </w:pPr>
      <w:bookmarkStart w:id="13" w:name="block-582982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62F7" w:rsidRDefault="00AC57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62F7" w:rsidRDefault="00AC57AB">
      <w:pPr>
        <w:spacing w:after="0" w:line="480" w:lineRule="auto"/>
        <w:ind w:left="120"/>
      </w:pPr>
      <w:r w:rsidRPr="00924C06">
        <w:rPr>
          <w:rFonts w:ascii="Times New Roman" w:hAnsi="Times New Roman"/>
          <w:color w:val="000000"/>
          <w:sz w:val="28"/>
          <w:lang w:val="ru-RU"/>
        </w:rPr>
        <w:t xml:space="preserve">​‌• Биология, 10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924C06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</w:t>
      </w:r>
      <w:r w:rsidRPr="00924C06">
        <w:rPr>
          <w:sz w:val="28"/>
          <w:lang w:val="ru-RU"/>
        </w:rPr>
        <w:br/>
      </w:r>
      <w:bookmarkStart w:id="14" w:name="1afc3992-2479-4825-97e8-55faa1aba9ed"/>
      <w:r w:rsidRPr="00924C06">
        <w:rPr>
          <w:rFonts w:ascii="Times New Roman" w:hAnsi="Times New Roman"/>
          <w:color w:val="000000"/>
          <w:sz w:val="28"/>
          <w:lang w:val="ru-RU"/>
        </w:rPr>
        <w:t xml:space="preserve"> • Биология, 11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. и другие /Под ред. </w:t>
      </w:r>
      <w:r>
        <w:rPr>
          <w:rFonts w:ascii="Times New Roman" w:hAnsi="Times New Roman"/>
          <w:color w:val="000000"/>
          <w:sz w:val="28"/>
        </w:rPr>
        <w:t>Пасечника В.В.,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2C62F7" w:rsidRPr="00924C06" w:rsidRDefault="00AC57AB">
      <w:pPr>
        <w:spacing w:after="0" w:line="480" w:lineRule="auto"/>
        <w:ind w:left="120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8b602665-69d1-4feb-ab70-197c448544ef"/>
      <w:r w:rsidRPr="00924C06">
        <w:rPr>
          <w:rFonts w:ascii="Times New Roman" w:hAnsi="Times New Roman"/>
          <w:color w:val="000000"/>
          <w:sz w:val="28"/>
          <w:lang w:val="ru-RU"/>
        </w:rPr>
        <w:t>А.А.Каменский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.Б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>иология.10-11 класс.Общая биология.Москва "Просвещение"</w:t>
      </w:r>
      <w:bookmarkEnd w:id="15"/>
      <w:r w:rsidRPr="00924C06">
        <w:rPr>
          <w:rFonts w:ascii="Times New Roman" w:hAnsi="Times New Roman"/>
          <w:color w:val="000000"/>
          <w:sz w:val="28"/>
          <w:lang w:val="ru-RU"/>
        </w:rPr>
        <w:t>‌</w:t>
      </w:r>
    </w:p>
    <w:p w:rsidR="002C62F7" w:rsidRPr="00924C06" w:rsidRDefault="00AC57AB">
      <w:pPr>
        <w:spacing w:after="0"/>
        <w:ind w:left="120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​</w:t>
      </w:r>
    </w:p>
    <w:p w:rsidR="002C62F7" w:rsidRPr="00924C06" w:rsidRDefault="00AC57AB">
      <w:pPr>
        <w:spacing w:after="0" w:line="480" w:lineRule="auto"/>
        <w:ind w:left="120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62F7" w:rsidRPr="00924C06" w:rsidRDefault="00AC57AB">
      <w:pPr>
        <w:spacing w:after="0" w:line="480" w:lineRule="auto"/>
        <w:ind w:left="120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​‌Биология. УМК для старшей школы: 10 – 11 классы (ФГОС). Методическое пособие для учителя. Базовый уровень</w:t>
      </w:r>
      <w:r w:rsidRPr="00924C06">
        <w:rPr>
          <w:sz w:val="28"/>
          <w:lang w:val="ru-RU"/>
        </w:rPr>
        <w:br/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Авторы: Елизаров А. А., Калинина М. А.</w:t>
      </w:r>
      <w:r w:rsidRPr="00924C06">
        <w:rPr>
          <w:sz w:val="28"/>
          <w:lang w:val="ru-RU"/>
        </w:rPr>
        <w:br/>
      </w:r>
      <w:bookmarkStart w:id="16" w:name="067ab85e-d001-4ef1-a68a-3a188c1c3fcd"/>
      <w:bookmarkEnd w:id="16"/>
      <w:r w:rsidRPr="00924C0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C62F7" w:rsidRPr="00924C06" w:rsidRDefault="002C62F7">
      <w:pPr>
        <w:spacing w:after="0"/>
        <w:ind w:left="120"/>
        <w:rPr>
          <w:lang w:val="ru-RU"/>
        </w:rPr>
      </w:pPr>
    </w:p>
    <w:p w:rsidR="002C62F7" w:rsidRPr="00924C06" w:rsidRDefault="00AC57AB">
      <w:pPr>
        <w:spacing w:after="0" w:line="480" w:lineRule="auto"/>
        <w:ind w:left="120"/>
        <w:rPr>
          <w:lang w:val="ru-RU"/>
        </w:rPr>
      </w:pPr>
      <w:r w:rsidRPr="00924C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62F7" w:rsidRPr="00924C06" w:rsidRDefault="00AC57AB">
      <w:pPr>
        <w:spacing w:after="0" w:line="480" w:lineRule="auto"/>
        <w:ind w:left="120"/>
        <w:rPr>
          <w:lang w:val="ru-RU"/>
        </w:rPr>
      </w:pPr>
      <w:r w:rsidRPr="00924C06">
        <w:rPr>
          <w:rFonts w:ascii="Times New Roman" w:hAnsi="Times New Roman"/>
          <w:color w:val="000000"/>
          <w:sz w:val="28"/>
          <w:lang w:val="ru-RU"/>
        </w:rPr>
        <w:t>​</w:t>
      </w:r>
      <w:r w:rsidRPr="00924C06">
        <w:rPr>
          <w:rFonts w:ascii="Times New Roman" w:hAnsi="Times New Roman"/>
          <w:color w:val="333333"/>
          <w:sz w:val="28"/>
          <w:lang w:val="ru-RU"/>
        </w:rPr>
        <w:t>​‌</w:t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24C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biologylib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24C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24C06">
        <w:rPr>
          <w:rFonts w:ascii="Times New Roman" w:hAnsi="Times New Roman"/>
          <w:color w:val="000000"/>
          <w:sz w:val="28"/>
          <w:lang w:val="ru-RU"/>
        </w:rPr>
        <w:t>/</w:t>
      </w:r>
      <w:r w:rsidRPr="00924C06">
        <w:rPr>
          <w:sz w:val="28"/>
          <w:lang w:val="ru-RU"/>
        </w:rPr>
        <w:br/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Биология. Электронный учебник</w:t>
      </w:r>
      <w:r w:rsidRPr="00924C06">
        <w:rPr>
          <w:sz w:val="28"/>
          <w:lang w:val="ru-RU"/>
        </w:rPr>
        <w:br/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24C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anatomus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24C06">
        <w:rPr>
          <w:rFonts w:ascii="Times New Roman" w:hAnsi="Times New Roman"/>
          <w:color w:val="000000"/>
          <w:sz w:val="28"/>
          <w:lang w:val="ru-RU"/>
        </w:rPr>
        <w:t>/</w:t>
      </w:r>
      <w:r w:rsidRPr="00924C06">
        <w:rPr>
          <w:sz w:val="28"/>
          <w:lang w:val="ru-RU"/>
        </w:rPr>
        <w:br/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Сдам ГИА</w:t>
      </w:r>
      <w:proofErr w:type="gramStart"/>
      <w:r w:rsidRPr="00924C06">
        <w:rPr>
          <w:rFonts w:ascii="Times New Roman" w:hAnsi="Times New Roman"/>
          <w:color w:val="000000"/>
          <w:sz w:val="28"/>
          <w:lang w:val="ru-RU"/>
        </w:rPr>
        <w:t>:Р</w:t>
      </w:r>
      <w:proofErr w:type="gramEnd"/>
      <w:r w:rsidRPr="00924C06">
        <w:rPr>
          <w:rFonts w:ascii="Times New Roman" w:hAnsi="Times New Roman"/>
          <w:color w:val="000000"/>
          <w:sz w:val="28"/>
          <w:lang w:val="ru-RU"/>
        </w:rPr>
        <w:t>ешу ОГЭ,Решу ЕГЭ.</w:t>
      </w:r>
      <w:r>
        <w:rPr>
          <w:rFonts w:ascii="Times New Roman" w:hAnsi="Times New Roman"/>
          <w:color w:val="000000"/>
          <w:sz w:val="28"/>
        </w:rPr>
        <w:t>bio</w:t>
      </w:r>
      <w:r w:rsidRPr="00924C0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24C06">
        <w:rPr>
          <w:sz w:val="28"/>
          <w:lang w:val="ru-RU"/>
        </w:rPr>
        <w:br/>
      </w:r>
      <w:r w:rsidRPr="00924C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Интернет урок.</w:t>
      </w:r>
      <w:r>
        <w:rPr>
          <w:rFonts w:ascii="Times New Roman" w:hAnsi="Times New Roman"/>
          <w:color w:val="000000"/>
          <w:sz w:val="28"/>
        </w:rPr>
        <w:t>https</w:t>
      </w:r>
      <w:r w:rsidRPr="00924C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24C06">
        <w:rPr>
          <w:rFonts w:ascii="Times New Roman" w:hAnsi="Times New Roman"/>
          <w:color w:val="000000"/>
          <w:sz w:val="28"/>
          <w:lang w:val="ru-RU"/>
        </w:rPr>
        <w:t>/</w:t>
      </w:r>
      <w:r w:rsidRPr="00924C06">
        <w:rPr>
          <w:sz w:val="28"/>
          <w:lang w:val="ru-RU"/>
        </w:rPr>
        <w:br/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24C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biologylib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24C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24C06">
        <w:rPr>
          <w:rFonts w:ascii="Times New Roman" w:hAnsi="Times New Roman"/>
          <w:color w:val="000000"/>
          <w:sz w:val="28"/>
          <w:lang w:val="ru-RU"/>
        </w:rPr>
        <w:t>/</w:t>
      </w:r>
      <w:r w:rsidRPr="00924C06">
        <w:rPr>
          <w:sz w:val="28"/>
          <w:lang w:val="ru-RU"/>
        </w:rPr>
        <w:br/>
      </w:r>
      <w:r w:rsidRPr="00924C06">
        <w:rPr>
          <w:rFonts w:ascii="Times New Roman" w:hAnsi="Times New Roman"/>
          <w:color w:val="000000"/>
          <w:sz w:val="28"/>
          <w:lang w:val="ru-RU"/>
        </w:rPr>
        <w:t xml:space="preserve"> Моя школа.</w:t>
      </w:r>
      <w:r>
        <w:rPr>
          <w:rFonts w:ascii="Times New Roman" w:hAnsi="Times New Roman"/>
          <w:color w:val="000000"/>
          <w:sz w:val="28"/>
        </w:rPr>
        <w:t>myschool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24C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24C06">
        <w:rPr>
          <w:sz w:val="28"/>
          <w:lang w:val="ru-RU"/>
        </w:rPr>
        <w:br/>
      </w:r>
      <w:r w:rsidRPr="00924C06">
        <w:rPr>
          <w:sz w:val="28"/>
          <w:lang w:val="ru-RU"/>
        </w:rPr>
        <w:br/>
      </w:r>
      <w:r w:rsidRPr="00924C06">
        <w:rPr>
          <w:sz w:val="28"/>
          <w:lang w:val="ru-RU"/>
        </w:rPr>
        <w:br/>
      </w:r>
      <w:bookmarkStart w:id="17" w:name="f609a0d8-1d02-442e-8076-df34c8584109"/>
      <w:bookmarkEnd w:id="17"/>
      <w:r w:rsidRPr="00924C06">
        <w:rPr>
          <w:rFonts w:ascii="Times New Roman" w:hAnsi="Times New Roman"/>
          <w:color w:val="333333"/>
          <w:sz w:val="28"/>
          <w:lang w:val="ru-RU"/>
        </w:rPr>
        <w:t>‌</w:t>
      </w:r>
      <w:r w:rsidRPr="00924C06">
        <w:rPr>
          <w:rFonts w:ascii="Times New Roman" w:hAnsi="Times New Roman"/>
          <w:color w:val="000000"/>
          <w:sz w:val="28"/>
          <w:lang w:val="ru-RU"/>
        </w:rPr>
        <w:t>​</w:t>
      </w:r>
    </w:p>
    <w:p w:rsidR="002C62F7" w:rsidRPr="00924C06" w:rsidRDefault="002C62F7">
      <w:pPr>
        <w:rPr>
          <w:lang w:val="ru-RU"/>
        </w:rPr>
        <w:sectPr w:rsidR="002C62F7" w:rsidRPr="00924C0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C57AB" w:rsidRPr="00924C06" w:rsidRDefault="00AC57AB">
      <w:pPr>
        <w:rPr>
          <w:lang w:val="ru-RU"/>
        </w:rPr>
      </w:pPr>
    </w:p>
    <w:sectPr w:rsidR="00AC57AB" w:rsidRPr="00924C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62F7"/>
    <w:rsid w:val="00207C5F"/>
    <w:rsid w:val="002C62F7"/>
    <w:rsid w:val="00924C06"/>
    <w:rsid w:val="00A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6122" TargetMode="External"/><Relationship Id="rId18" Type="http://schemas.openxmlformats.org/officeDocument/2006/relationships/hyperlink" Target="https://m.edsoo.ru/863e6b72" TargetMode="External"/><Relationship Id="rId26" Type="http://schemas.openxmlformats.org/officeDocument/2006/relationships/hyperlink" Target="https://m.edsoo.ru/863e7c98" TargetMode="External"/><Relationship Id="rId39" Type="http://schemas.openxmlformats.org/officeDocument/2006/relationships/hyperlink" Target="https://m.edsoo.ru/863e89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e6d5c" TargetMode="External"/><Relationship Id="rId34" Type="http://schemas.openxmlformats.org/officeDocument/2006/relationships/hyperlink" Target="https://m.edsoo.ru/863e7f4a" TargetMode="External"/><Relationship Id="rId42" Type="http://schemas.openxmlformats.org/officeDocument/2006/relationships/hyperlink" Target="https://m.edsoo.ru/863e8efe" TargetMode="External"/><Relationship Id="rId47" Type="http://schemas.openxmlformats.org/officeDocument/2006/relationships/hyperlink" Target="https://m.edsoo.ru/863e9336" TargetMode="Externa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74e" TargetMode="External"/><Relationship Id="rId25" Type="http://schemas.openxmlformats.org/officeDocument/2006/relationships/hyperlink" Target="https://m.edsoo.ru/863e766c" TargetMode="External"/><Relationship Id="rId33" Type="http://schemas.openxmlformats.org/officeDocument/2006/relationships/hyperlink" Target="https://m.edsoo.ru/863e831e" TargetMode="External"/><Relationship Id="rId38" Type="http://schemas.openxmlformats.org/officeDocument/2006/relationships/hyperlink" Target="https://m.edsoo.ru/863e8878" TargetMode="External"/><Relationship Id="rId46" Type="http://schemas.openxmlformats.org/officeDocument/2006/relationships/hyperlink" Target="https://m.edsoo.ru/863e921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63e6564" TargetMode="External"/><Relationship Id="rId20" Type="http://schemas.openxmlformats.org/officeDocument/2006/relationships/hyperlink" Target="https://m.edsoo.ru/863e6870" TargetMode="External"/><Relationship Id="rId29" Type="http://schemas.openxmlformats.org/officeDocument/2006/relationships/hyperlink" Target="https://m.edsoo.ru/863e796e" TargetMode="External"/><Relationship Id="rId41" Type="http://schemas.openxmlformats.org/officeDocument/2006/relationships/hyperlink" Target="https://m.edsoo.ru/863e8c6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716c" TargetMode="External"/><Relationship Id="rId32" Type="http://schemas.openxmlformats.org/officeDocument/2006/relationships/hyperlink" Target="https://m.edsoo.ru/863e81b6" TargetMode="External"/><Relationship Id="rId37" Type="http://schemas.openxmlformats.org/officeDocument/2006/relationships/hyperlink" Target="https://m.edsoo.ru/863e86f2" TargetMode="External"/><Relationship Id="rId40" Type="http://schemas.openxmlformats.org/officeDocument/2006/relationships/hyperlink" Target="https://m.edsoo.ru/863e8c60" TargetMode="External"/><Relationship Id="rId45" Type="http://schemas.openxmlformats.org/officeDocument/2006/relationships/hyperlink" Target="https://m.edsoo.ru/863e9214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122" TargetMode="External"/><Relationship Id="rId23" Type="http://schemas.openxmlformats.org/officeDocument/2006/relationships/hyperlink" Target="https://m.edsoo.ru/863e6ff0" TargetMode="External"/><Relationship Id="rId28" Type="http://schemas.openxmlformats.org/officeDocument/2006/relationships/hyperlink" Target="https://m.edsoo.ru/863e7dc4" TargetMode="External"/><Relationship Id="rId36" Type="http://schemas.openxmlformats.org/officeDocument/2006/relationships/hyperlink" Target="https://m.edsoo.ru/863e8436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b72" TargetMode="External"/><Relationship Id="rId31" Type="http://schemas.openxmlformats.org/officeDocument/2006/relationships/hyperlink" Target="https://m.edsoo.ru/863e7540" TargetMode="External"/><Relationship Id="rId44" Type="http://schemas.openxmlformats.org/officeDocument/2006/relationships/hyperlink" Target="https://m.edsoo.ru/863e8d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32a" TargetMode="External"/><Relationship Id="rId22" Type="http://schemas.openxmlformats.org/officeDocument/2006/relationships/hyperlink" Target="https://m.edsoo.ru/863e6e88" TargetMode="External"/><Relationship Id="rId27" Type="http://schemas.openxmlformats.org/officeDocument/2006/relationships/hyperlink" Target="https://m.edsoo.ru/863e7aae" TargetMode="External"/><Relationship Id="rId30" Type="http://schemas.openxmlformats.org/officeDocument/2006/relationships/hyperlink" Target="https://m.edsoo.ru/863e796e" TargetMode="External"/><Relationship Id="rId35" Type="http://schemas.openxmlformats.org/officeDocument/2006/relationships/hyperlink" Target="https://m.edsoo.ru/863e81b6" TargetMode="External"/><Relationship Id="rId43" Type="http://schemas.openxmlformats.org/officeDocument/2006/relationships/hyperlink" Target="https://m.edsoo.ru/863e8ef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8106</Words>
  <Characters>46209</Characters>
  <Application>Microsoft Office Word</Application>
  <DocSecurity>0</DocSecurity>
  <Lines>385</Lines>
  <Paragraphs>108</Paragraphs>
  <ScaleCrop>false</ScaleCrop>
  <Company/>
  <LinksUpToDate>false</LinksUpToDate>
  <CharactersWithSpaces>54207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Диля</cp:lastModifiedBy>
  <cp:revision>5</cp:revision>
  <dcterms:created xsi:type="dcterms:W3CDTF">2023-09-12T10:35:00Z</dcterms:created>
  <dcterms:modified xsi:type="dcterms:W3CDTF">2023-09-16T19:31:00Z</dcterms:modified>
</cp:coreProperties>
</file>